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D0145" w14:textId="77777777" w:rsidR="008F7AFD" w:rsidRDefault="008F7AFD" w:rsidP="008F7AFD">
      <w:pPr>
        <w:widowControl/>
        <w:shd w:val="clear" w:color="auto" w:fill="FFFFFF"/>
        <w:spacing w:line="555" w:lineRule="atLeast"/>
        <w:rPr>
          <w:rFonts w:ascii="DM Sans" w:hAnsi="DM Sans"/>
          <w:szCs w:val="21"/>
          <w:shd w:val="clear" w:color="auto" w:fill="FFFFFF"/>
        </w:rPr>
      </w:pPr>
    </w:p>
    <w:p w14:paraId="69710B0B" w14:textId="4BAEE371" w:rsidR="008F7AFD" w:rsidRPr="008F7AFD" w:rsidRDefault="008F7AFD" w:rsidP="008F7AFD">
      <w:pPr>
        <w:widowControl/>
        <w:shd w:val="clear" w:color="auto" w:fill="FFFFFF"/>
        <w:spacing w:line="270" w:lineRule="atLeast"/>
        <w:jc w:val="center"/>
        <w:rPr>
          <w:rFonts w:ascii="Arial" w:eastAsia="宋体" w:hAnsi="Arial" w:cs="Arial"/>
          <w:b/>
          <w:bCs/>
          <w:color w:val="000000"/>
          <w:kern w:val="0"/>
          <w:sz w:val="27"/>
          <w:szCs w:val="27"/>
          <w14:ligatures w14:val="none"/>
        </w:rPr>
      </w:pPr>
      <w:r w:rsidRPr="008F7AFD">
        <w:rPr>
          <w:rFonts w:ascii="Arial" w:eastAsia="宋体" w:hAnsi="Arial" w:cs="Arial"/>
          <w:b/>
          <w:bCs/>
          <w:color w:val="000000"/>
          <w:kern w:val="0"/>
          <w:sz w:val="27"/>
          <w:szCs w:val="27"/>
          <w14:ligatures w14:val="none"/>
        </w:rPr>
        <w:t>Notice of Extension of Visa Exemption Policy for Citizens of 12 Countries</w:t>
      </w:r>
    </w:p>
    <w:p w14:paraId="30C1A247" w14:textId="77777777" w:rsidR="008F7AFD" w:rsidRPr="008F7AFD" w:rsidRDefault="008F7AFD" w:rsidP="008F7AFD">
      <w:pPr>
        <w:widowControl/>
        <w:shd w:val="clear" w:color="auto" w:fill="FFFFFF"/>
        <w:spacing w:line="360" w:lineRule="atLeast"/>
        <w:jc w:val="center"/>
        <w:rPr>
          <w:rFonts w:ascii="Arial" w:eastAsia="宋体" w:hAnsi="Arial" w:cs="Arial"/>
          <w:color w:val="333333"/>
          <w:kern w:val="0"/>
          <w:sz w:val="20"/>
          <w:szCs w:val="20"/>
          <w14:ligatures w14:val="none"/>
        </w:rPr>
      </w:pPr>
      <w:r w:rsidRPr="008F7AFD">
        <w:rPr>
          <w:rFonts w:ascii="Arial" w:eastAsia="宋体" w:hAnsi="Arial" w:cs="Arial"/>
          <w:color w:val="333333"/>
          <w:kern w:val="0"/>
          <w:sz w:val="20"/>
          <w:szCs w:val="20"/>
          <w14:ligatures w14:val="none"/>
        </w:rPr>
        <w:t>2024-05-08 23:39</w:t>
      </w:r>
    </w:p>
    <w:p w14:paraId="0F7B4C3F" w14:textId="77777777" w:rsidR="008F7AFD" w:rsidRDefault="008F7AFD" w:rsidP="008F7AFD">
      <w:pPr>
        <w:widowControl/>
        <w:shd w:val="clear" w:color="auto" w:fill="FFFFFF"/>
        <w:spacing w:before="100" w:beforeAutospacing="1" w:after="100" w:afterAutospacing="1" w:line="360" w:lineRule="atLeast"/>
        <w:ind w:firstLine="480"/>
        <w:rPr>
          <w:rFonts w:ascii="Arial" w:eastAsia="宋体" w:hAnsi="Arial" w:cs="Arial"/>
          <w:color w:val="333333"/>
          <w:kern w:val="0"/>
          <w:szCs w:val="21"/>
          <w14:ligatures w14:val="none"/>
        </w:rPr>
      </w:pPr>
      <w:r w:rsidRPr="008F7AFD">
        <w:rPr>
          <w:rFonts w:ascii="Arial" w:eastAsia="宋体" w:hAnsi="Arial" w:cs="Arial"/>
          <w:color w:val="333333"/>
          <w:kern w:val="0"/>
          <w:szCs w:val="21"/>
          <w14:ligatures w14:val="none"/>
        </w:rPr>
        <w:t>To further promote cross-border travel, China decides to extend the short-stay visa-exemption policy for citizens of 12 countries, namely</w:t>
      </w:r>
      <w:r w:rsidRPr="008F7AFD">
        <w:rPr>
          <w:rFonts w:ascii="Arial" w:eastAsia="宋体" w:hAnsi="Arial" w:cs="Arial"/>
          <w:b/>
          <w:bCs/>
          <w:color w:val="333333"/>
          <w:kern w:val="0"/>
          <w:szCs w:val="21"/>
          <w14:ligatures w14:val="none"/>
        </w:rPr>
        <w:t xml:space="preserve"> Ireland,</w:t>
      </w:r>
      <w:r w:rsidRPr="008F7AFD">
        <w:rPr>
          <w:rFonts w:ascii="Arial" w:eastAsia="宋体" w:hAnsi="Arial" w:cs="Arial"/>
          <w:b/>
          <w:bCs/>
          <w:color w:val="333333"/>
          <w:kern w:val="0"/>
          <w:szCs w:val="21"/>
          <w14:ligatures w14:val="none"/>
        </w:rPr>
        <w:t> </w:t>
      </w:r>
      <w:r w:rsidRPr="008F7AFD">
        <w:rPr>
          <w:rFonts w:ascii="Arial" w:eastAsia="宋体" w:hAnsi="Arial" w:cs="Arial"/>
          <w:b/>
          <w:bCs/>
          <w:color w:val="333333"/>
          <w:kern w:val="0"/>
          <w:szCs w:val="21"/>
          <w14:ligatures w14:val="none"/>
        </w:rPr>
        <w:t>Switzerland, France, Germany, Italy, the Netherlands, Spain, Malaysia, Hungary, Austria, Belgium, and Luxembourg</w:t>
      </w:r>
      <w:r w:rsidRPr="008F7AFD">
        <w:rPr>
          <w:rFonts w:ascii="Arial" w:eastAsia="宋体" w:hAnsi="Arial" w:cs="Arial"/>
          <w:color w:val="333333"/>
          <w:kern w:val="0"/>
          <w:szCs w:val="21"/>
          <w14:ligatures w14:val="none"/>
        </w:rPr>
        <w:t xml:space="preserve">, to December 31, 2025. Ordinary passport holders from the above-mentioned countries can be exempted from visa to enter China and stay for no more than 15 days for business, tourism, family visit and transit purposes. Those who do not meet the </w:t>
      </w:r>
      <w:proofErr w:type="gramStart"/>
      <w:r w:rsidRPr="008F7AFD">
        <w:rPr>
          <w:rFonts w:ascii="Arial" w:eastAsia="宋体" w:hAnsi="Arial" w:cs="Arial"/>
          <w:color w:val="333333"/>
          <w:kern w:val="0"/>
          <w:szCs w:val="21"/>
          <w14:ligatures w14:val="none"/>
        </w:rPr>
        <w:t>above mentioned</w:t>
      </w:r>
      <w:proofErr w:type="gramEnd"/>
      <w:r w:rsidRPr="008F7AFD">
        <w:rPr>
          <w:rFonts w:ascii="Arial" w:eastAsia="宋体" w:hAnsi="Arial" w:cs="Arial"/>
          <w:color w:val="333333"/>
          <w:kern w:val="0"/>
          <w:szCs w:val="21"/>
          <w14:ligatures w14:val="none"/>
        </w:rPr>
        <w:t xml:space="preserve"> purposes, time limit for visa exemption or holding other passports or travel documents still need to apply for Chinese visa before entering into China.</w:t>
      </w:r>
    </w:p>
    <w:p w14:paraId="13896BC7" w14:textId="6EDBF107" w:rsidR="00DE7DE2" w:rsidRPr="00DE7DE2" w:rsidRDefault="008F7AFD" w:rsidP="001F6D4F">
      <w:pPr>
        <w:widowControl/>
        <w:shd w:val="clear" w:color="auto" w:fill="FFFFFF"/>
        <w:spacing w:before="100" w:beforeAutospacing="1" w:after="100" w:afterAutospacing="1" w:line="360" w:lineRule="atLeast"/>
        <w:rPr>
          <w:rFonts w:ascii="Arial" w:eastAsia="宋体" w:hAnsi="Arial" w:cs="Arial" w:hint="eastAsia"/>
          <w:b/>
          <w:bCs/>
          <w:color w:val="333333"/>
          <w:kern w:val="0"/>
          <w:szCs w:val="21"/>
          <w14:ligatures w14:val="none"/>
        </w:rPr>
      </w:pPr>
      <w:r w:rsidRPr="00566F25">
        <w:rPr>
          <w:rFonts w:ascii="Arial" w:eastAsia="宋体" w:hAnsi="Arial" w:cs="Arial"/>
          <w:b/>
          <w:bCs/>
          <w:color w:val="333333"/>
          <w:kern w:val="0"/>
          <w:szCs w:val="21"/>
          <w14:ligatures w14:val="none"/>
        </w:rPr>
        <w:t xml:space="preserve">Please note that </w:t>
      </w:r>
      <w:r w:rsidR="001F6D4F" w:rsidRPr="00566F25">
        <w:rPr>
          <w:rFonts w:ascii="Arial" w:eastAsia="宋体" w:hAnsi="Arial" w:cs="Arial" w:hint="eastAsia"/>
          <w:b/>
          <w:bCs/>
          <w:color w:val="333333"/>
          <w:kern w:val="0"/>
          <w:szCs w:val="21"/>
          <w14:ligatures w14:val="none"/>
        </w:rPr>
        <w:t>visitors</w:t>
      </w:r>
      <w:r w:rsidRPr="00566F25">
        <w:rPr>
          <w:rFonts w:ascii="Arial" w:eastAsia="宋体" w:hAnsi="Arial" w:cs="Arial"/>
          <w:b/>
          <w:bCs/>
          <w:color w:val="333333"/>
          <w:kern w:val="0"/>
          <w:szCs w:val="21"/>
          <w14:ligatures w14:val="none"/>
        </w:rPr>
        <w:t xml:space="preserve"> are advised to check with the nearest Chinese embassy or consulate for the most up-to-date information regarding visa exemptions.</w:t>
      </w:r>
    </w:p>
    <w:sectPr w:rsidR="00DE7DE2" w:rsidRPr="00DE7DE2" w:rsidSect="00DE7DE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DM Sans">
    <w:charset w:val="00"/>
    <w:family w:val="auto"/>
    <w:pitch w:val="variable"/>
    <w:sig w:usb0="8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E2"/>
    <w:rsid w:val="001F6D4F"/>
    <w:rsid w:val="001F7CD5"/>
    <w:rsid w:val="00566F25"/>
    <w:rsid w:val="008F7AFD"/>
    <w:rsid w:val="00DE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6B82"/>
  <w15:chartTrackingRefBased/>
  <w15:docId w15:val="{55E09EF7-5087-481B-9B50-D2D1FD6C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E7DE2"/>
    <w:pPr>
      <w:widowControl/>
      <w:spacing w:before="100" w:beforeAutospacing="1" w:after="100" w:afterAutospacing="1"/>
      <w:jc w:val="left"/>
    </w:pPr>
    <w:rPr>
      <w:rFonts w:ascii="宋体" w:eastAsia="宋体" w:hAnsi="宋体" w:cs="宋体"/>
      <w:kern w:val="0"/>
      <w:sz w:val="24"/>
      <w:szCs w:val="24"/>
      <w14:ligatures w14:val="none"/>
    </w:rPr>
  </w:style>
  <w:style w:type="paragraph" w:styleId="a3">
    <w:name w:val="Normal (Web)"/>
    <w:basedOn w:val="a"/>
    <w:uiPriority w:val="99"/>
    <w:semiHidden/>
    <w:unhideWhenUsed/>
    <w:rsid w:val="00DE7DE2"/>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DE7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89582">
      <w:bodyDiv w:val="1"/>
      <w:marLeft w:val="0"/>
      <w:marRight w:val="0"/>
      <w:marTop w:val="0"/>
      <w:marBottom w:val="0"/>
      <w:divBdr>
        <w:top w:val="none" w:sz="0" w:space="0" w:color="auto"/>
        <w:left w:val="none" w:sz="0" w:space="0" w:color="auto"/>
        <w:bottom w:val="none" w:sz="0" w:space="0" w:color="auto"/>
        <w:right w:val="none" w:sz="0" w:space="0" w:color="auto"/>
      </w:divBdr>
      <w:divsChild>
        <w:div w:id="887031593">
          <w:marLeft w:val="0"/>
          <w:marRight w:val="0"/>
          <w:marTop w:val="750"/>
          <w:marBottom w:val="60"/>
          <w:divBdr>
            <w:top w:val="none" w:sz="0" w:space="0" w:color="auto"/>
            <w:left w:val="none" w:sz="0" w:space="0" w:color="auto"/>
            <w:bottom w:val="none" w:sz="0" w:space="0" w:color="auto"/>
            <w:right w:val="none" w:sz="0" w:space="0" w:color="auto"/>
          </w:divBdr>
        </w:div>
        <w:div w:id="987705569">
          <w:marLeft w:val="0"/>
          <w:marRight w:val="0"/>
          <w:marTop w:val="0"/>
          <w:marBottom w:val="0"/>
          <w:divBdr>
            <w:top w:val="none" w:sz="0" w:space="0" w:color="auto"/>
            <w:left w:val="none" w:sz="0" w:space="0" w:color="auto"/>
            <w:bottom w:val="none" w:sz="0" w:space="0" w:color="auto"/>
            <w:right w:val="none" w:sz="0" w:space="0" w:color="auto"/>
          </w:divBdr>
        </w:div>
      </w:divsChild>
    </w:div>
    <w:div w:id="16629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Cheers Hsu</dc:creator>
  <cp:keywords/>
  <dc:description/>
  <cp:lastModifiedBy>Cheers Hsu</cp:lastModifiedBy>
  <cp:revision>1</cp:revision>
  <dcterms:created xsi:type="dcterms:W3CDTF">2024-06-04T08:43:00Z</dcterms:created>
  <dcterms:modified xsi:type="dcterms:W3CDTF">2024-06-05T06:12:00Z</dcterms:modified>
</cp:coreProperties>
</file>